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64530" w14:textId="620799CE" w:rsidR="006E6CC2" w:rsidRPr="002557CC" w:rsidRDefault="00092177" w:rsidP="006E6CC2">
      <w:pPr>
        <w:spacing w:line="240" w:lineRule="auto"/>
        <w:rPr>
          <w:rFonts w:asciiTheme="minorHAnsi" w:hAnsiTheme="minorHAnsi" w:cstheme="minorHAnsi"/>
          <w:b/>
          <w:szCs w:val="20"/>
        </w:rPr>
      </w:pPr>
      <w:r w:rsidRPr="00A205E7">
        <w:rPr>
          <w:rFonts w:asciiTheme="minorHAnsi" w:hAnsiTheme="minorHAnsi" w:cstheme="minorHAnsi"/>
          <w:b/>
          <w:szCs w:val="20"/>
        </w:rPr>
        <w:t xml:space="preserve">PATTO DI INTEGRITA’ </w:t>
      </w:r>
      <w:r w:rsidR="00CC5598">
        <w:rPr>
          <w:rFonts w:asciiTheme="minorHAnsi" w:hAnsiTheme="minorHAnsi" w:cstheme="minorHAnsi"/>
          <w:b/>
          <w:szCs w:val="20"/>
        </w:rPr>
        <w:t>RELATIVO AL</w:t>
      </w:r>
      <w:r w:rsidR="001721AC" w:rsidRPr="00A205E7">
        <w:rPr>
          <w:rFonts w:asciiTheme="minorHAnsi" w:hAnsiTheme="minorHAnsi" w:cstheme="minorHAnsi"/>
          <w:b/>
          <w:szCs w:val="20"/>
        </w:rPr>
        <w:t>L’</w:t>
      </w:r>
      <w:r w:rsidR="00CC5598">
        <w:rPr>
          <w:rFonts w:asciiTheme="minorHAnsi" w:hAnsiTheme="minorHAnsi" w:cstheme="minorHAnsi"/>
          <w:b/>
          <w:szCs w:val="20"/>
        </w:rPr>
        <w:t xml:space="preserve"> </w:t>
      </w:r>
      <w:bookmarkStart w:id="0" w:name="_GoBack"/>
      <w:bookmarkEnd w:id="0"/>
      <w:r w:rsidR="001721AC" w:rsidRPr="00A205E7">
        <w:rPr>
          <w:rFonts w:asciiTheme="minorHAnsi" w:hAnsiTheme="minorHAnsi" w:cstheme="minorHAnsi"/>
          <w:b/>
          <w:szCs w:val="20"/>
        </w:rPr>
        <w:t>AFFIDAMENTO</w:t>
      </w:r>
      <w:r w:rsidR="006E6CC2">
        <w:rPr>
          <w:rFonts w:asciiTheme="minorHAnsi" w:hAnsiTheme="minorHAnsi" w:cstheme="minorHAnsi"/>
          <w:b/>
          <w:szCs w:val="20"/>
        </w:rPr>
        <w:t xml:space="preserve"> DEL SERVIZIO DI </w:t>
      </w:r>
      <w:r w:rsidR="006E6CC2" w:rsidRPr="00DB1843">
        <w:rPr>
          <w:rFonts w:asciiTheme="minorHAnsi" w:hAnsiTheme="minorHAnsi" w:cstheme="minorHAnsi"/>
          <w:b/>
          <w:szCs w:val="20"/>
        </w:rPr>
        <w:t>SUPPORTO PROFESSIONALE PER LO STUDIO RELATIVO ALL'IMPIEGO DI ALGORITMI DI ANALISI VIDEO BASATI SU DEEP LEARNING PER IL RILEVAMENTO PRECOCE DI INCENDI ATTRAVERSO IL RILEVAMENTO DI FUMO</w:t>
      </w:r>
      <w:r w:rsidR="00DB1843">
        <w:rPr>
          <w:rFonts w:asciiTheme="minorHAnsi" w:hAnsiTheme="minorHAnsi" w:cstheme="minorHAnsi"/>
          <w:b/>
          <w:szCs w:val="20"/>
        </w:rPr>
        <w:t>.</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2B6B372A" w14:textId="1F5F6640" w:rsidR="00DB1843" w:rsidRDefault="00092177">
      <w:pPr>
        <w:pStyle w:val="Sommario1"/>
        <w:rPr>
          <w:rFonts w:asciiTheme="minorHAnsi" w:eastAsiaTheme="minorEastAsia" w:hAnsiTheme="minorHAnsi" w:cstheme="minorBidi"/>
          <w:b w:val="0"/>
          <w:noProof/>
          <w:kern w:val="0"/>
          <w:sz w:val="22"/>
          <w:szCs w:val="22"/>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98234459" w:history="1">
        <w:r w:rsidR="00DB1843" w:rsidRPr="00E44E05">
          <w:rPr>
            <w:rStyle w:val="Collegamentoipertestuale"/>
            <w:rFonts w:cstheme="minorHAnsi"/>
            <w:noProof/>
          </w:rPr>
          <w:t>ART. 1 OGGETTO</w:t>
        </w:r>
        <w:r w:rsidR="00DB1843">
          <w:rPr>
            <w:noProof/>
            <w:webHidden/>
          </w:rPr>
          <w:tab/>
        </w:r>
        <w:r w:rsidR="00DB1843">
          <w:rPr>
            <w:noProof/>
            <w:webHidden/>
          </w:rPr>
          <w:fldChar w:fldCharType="begin"/>
        </w:r>
        <w:r w:rsidR="00DB1843">
          <w:rPr>
            <w:noProof/>
            <w:webHidden/>
          </w:rPr>
          <w:instrText xml:space="preserve"> PAGEREF _Toc98234459 \h </w:instrText>
        </w:r>
        <w:r w:rsidR="00DB1843">
          <w:rPr>
            <w:noProof/>
            <w:webHidden/>
          </w:rPr>
        </w:r>
        <w:r w:rsidR="00DB1843">
          <w:rPr>
            <w:noProof/>
            <w:webHidden/>
          </w:rPr>
          <w:fldChar w:fldCharType="separate"/>
        </w:r>
        <w:r w:rsidR="00DB1843">
          <w:rPr>
            <w:noProof/>
            <w:webHidden/>
          </w:rPr>
          <w:t>2</w:t>
        </w:r>
        <w:r w:rsidR="00DB1843">
          <w:rPr>
            <w:noProof/>
            <w:webHidden/>
          </w:rPr>
          <w:fldChar w:fldCharType="end"/>
        </w:r>
      </w:hyperlink>
    </w:p>
    <w:p w14:paraId="4B300F03" w14:textId="130DB979" w:rsidR="00DB1843" w:rsidRDefault="00DB1843">
      <w:pPr>
        <w:pStyle w:val="Sommario1"/>
        <w:rPr>
          <w:rFonts w:asciiTheme="minorHAnsi" w:eastAsiaTheme="minorEastAsia" w:hAnsiTheme="minorHAnsi" w:cstheme="minorBidi"/>
          <w:b w:val="0"/>
          <w:noProof/>
          <w:kern w:val="0"/>
          <w:sz w:val="22"/>
          <w:szCs w:val="22"/>
        </w:rPr>
      </w:pPr>
      <w:hyperlink w:anchor="_Toc98234460" w:history="1">
        <w:r w:rsidRPr="00E44E05">
          <w:rPr>
            <w:rStyle w:val="Collegamentoipertestuale"/>
            <w:rFonts w:cstheme="minorHAnsi"/>
            <w:noProof/>
          </w:rPr>
          <w:t>ART. 2 AMBITO DI APPLICAZIONE</w:t>
        </w:r>
        <w:r>
          <w:rPr>
            <w:noProof/>
            <w:webHidden/>
          </w:rPr>
          <w:tab/>
        </w:r>
        <w:r>
          <w:rPr>
            <w:noProof/>
            <w:webHidden/>
          </w:rPr>
          <w:fldChar w:fldCharType="begin"/>
        </w:r>
        <w:r>
          <w:rPr>
            <w:noProof/>
            <w:webHidden/>
          </w:rPr>
          <w:instrText xml:space="preserve"> PAGEREF _Toc98234460 \h </w:instrText>
        </w:r>
        <w:r>
          <w:rPr>
            <w:noProof/>
            <w:webHidden/>
          </w:rPr>
        </w:r>
        <w:r>
          <w:rPr>
            <w:noProof/>
            <w:webHidden/>
          </w:rPr>
          <w:fldChar w:fldCharType="separate"/>
        </w:r>
        <w:r>
          <w:rPr>
            <w:noProof/>
            <w:webHidden/>
          </w:rPr>
          <w:t>3</w:t>
        </w:r>
        <w:r>
          <w:rPr>
            <w:noProof/>
            <w:webHidden/>
          </w:rPr>
          <w:fldChar w:fldCharType="end"/>
        </w:r>
      </w:hyperlink>
    </w:p>
    <w:p w14:paraId="0DBCCE3E" w14:textId="280673D9" w:rsidR="00DB1843" w:rsidRDefault="00DB1843">
      <w:pPr>
        <w:pStyle w:val="Sommario1"/>
        <w:rPr>
          <w:rFonts w:asciiTheme="minorHAnsi" w:eastAsiaTheme="minorEastAsia" w:hAnsiTheme="minorHAnsi" w:cstheme="minorBidi"/>
          <w:b w:val="0"/>
          <w:noProof/>
          <w:kern w:val="0"/>
          <w:sz w:val="22"/>
          <w:szCs w:val="22"/>
        </w:rPr>
      </w:pPr>
      <w:hyperlink w:anchor="_Toc98234461" w:history="1">
        <w:r w:rsidRPr="00E44E05">
          <w:rPr>
            <w:rStyle w:val="Collegamentoipertestuale"/>
            <w:rFonts w:cstheme="minorHAnsi"/>
            <w:noProof/>
          </w:rPr>
          <w:t>ART. 3 OBBLIGHI DEL CONCORRENTE E DEL FORNITORE</w:t>
        </w:r>
        <w:r>
          <w:rPr>
            <w:noProof/>
            <w:webHidden/>
          </w:rPr>
          <w:tab/>
        </w:r>
        <w:r>
          <w:rPr>
            <w:noProof/>
            <w:webHidden/>
          </w:rPr>
          <w:fldChar w:fldCharType="begin"/>
        </w:r>
        <w:r>
          <w:rPr>
            <w:noProof/>
            <w:webHidden/>
          </w:rPr>
          <w:instrText xml:space="preserve"> PAGEREF _Toc98234461 \h </w:instrText>
        </w:r>
        <w:r>
          <w:rPr>
            <w:noProof/>
            <w:webHidden/>
          </w:rPr>
        </w:r>
        <w:r>
          <w:rPr>
            <w:noProof/>
            <w:webHidden/>
          </w:rPr>
          <w:fldChar w:fldCharType="separate"/>
        </w:r>
        <w:r>
          <w:rPr>
            <w:noProof/>
            <w:webHidden/>
          </w:rPr>
          <w:t>3</w:t>
        </w:r>
        <w:r>
          <w:rPr>
            <w:noProof/>
            <w:webHidden/>
          </w:rPr>
          <w:fldChar w:fldCharType="end"/>
        </w:r>
      </w:hyperlink>
    </w:p>
    <w:p w14:paraId="1F40E66F" w14:textId="0C990B0B" w:rsidR="00DB1843" w:rsidRDefault="00DB1843">
      <w:pPr>
        <w:pStyle w:val="Sommario1"/>
        <w:rPr>
          <w:rFonts w:asciiTheme="minorHAnsi" w:eastAsiaTheme="minorEastAsia" w:hAnsiTheme="minorHAnsi" w:cstheme="minorBidi"/>
          <w:b w:val="0"/>
          <w:noProof/>
          <w:kern w:val="0"/>
          <w:sz w:val="22"/>
          <w:szCs w:val="22"/>
        </w:rPr>
      </w:pPr>
      <w:hyperlink w:anchor="_Toc98234462" w:history="1">
        <w:r w:rsidRPr="00E44E05">
          <w:rPr>
            <w:rStyle w:val="Collegamentoipertestuale"/>
            <w:rFonts w:cstheme="minorHAnsi"/>
            <w:noProof/>
          </w:rPr>
          <w:t xml:space="preserve">ART. 4 OBBLIGHI DELLA STAZIONE APPALTANTE E </w:t>
        </w:r>
        <w:r w:rsidRPr="00E44E05">
          <w:rPr>
            <w:rStyle w:val="Collegamentoipertestuale"/>
            <w:rFonts w:cstheme="minorHAnsi"/>
            <w:iCs/>
            <w:caps/>
            <w:noProof/>
          </w:rPr>
          <w:t>del</w:t>
        </w:r>
        <w:r w:rsidRPr="00E44E05">
          <w:rPr>
            <w:rStyle w:val="Collegamentoipertestuale"/>
            <w:rFonts w:cstheme="minorHAnsi"/>
            <w:caps/>
            <w:noProof/>
          </w:rPr>
          <w:t>la Committente</w:t>
        </w:r>
        <w:r>
          <w:rPr>
            <w:noProof/>
            <w:webHidden/>
          </w:rPr>
          <w:tab/>
        </w:r>
        <w:r>
          <w:rPr>
            <w:noProof/>
            <w:webHidden/>
          </w:rPr>
          <w:fldChar w:fldCharType="begin"/>
        </w:r>
        <w:r>
          <w:rPr>
            <w:noProof/>
            <w:webHidden/>
          </w:rPr>
          <w:instrText xml:space="preserve"> PAGEREF _Toc98234462 \h </w:instrText>
        </w:r>
        <w:r>
          <w:rPr>
            <w:noProof/>
            <w:webHidden/>
          </w:rPr>
        </w:r>
        <w:r>
          <w:rPr>
            <w:noProof/>
            <w:webHidden/>
          </w:rPr>
          <w:fldChar w:fldCharType="separate"/>
        </w:r>
        <w:r>
          <w:rPr>
            <w:noProof/>
            <w:webHidden/>
          </w:rPr>
          <w:t>4</w:t>
        </w:r>
        <w:r>
          <w:rPr>
            <w:noProof/>
            <w:webHidden/>
          </w:rPr>
          <w:fldChar w:fldCharType="end"/>
        </w:r>
      </w:hyperlink>
    </w:p>
    <w:p w14:paraId="17D4F5DC" w14:textId="43DD651A" w:rsidR="00DB1843" w:rsidRDefault="00DB1843">
      <w:pPr>
        <w:pStyle w:val="Sommario1"/>
        <w:rPr>
          <w:rFonts w:asciiTheme="minorHAnsi" w:eastAsiaTheme="minorEastAsia" w:hAnsiTheme="minorHAnsi" w:cstheme="minorBidi"/>
          <w:b w:val="0"/>
          <w:noProof/>
          <w:kern w:val="0"/>
          <w:sz w:val="22"/>
          <w:szCs w:val="22"/>
        </w:rPr>
      </w:pPr>
      <w:hyperlink w:anchor="_Toc98234463" w:history="1">
        <w:r w:rsidRPr="00E44E05">
          <w:rPr>
            <w:rStyle w:val="Collegamentoipertestuale"/>
            <w:rFonts w:cstheme="minorHAnsi"/>
            <w:noProof/>
          </w:rPr>
          <w:t>ART. 5 SANZIONI</w:t>
        </w:r>
        <w:r>
          <w:rPr>
            <w:noProof/>
            <w:webHidden/>
          </w:rPr>
          <w:tab/>
        </w:r>
        <w:r>
          <w:rPr>
            <w:noProof/>
            <w:webHidden/>
          </w:rPr>
          <w:fldChar w:fldCharType="begin"/>
        </w:r>
        <w:r>
          <w:rPr>
            <w:noProof/>
            <w:webHidden/>
          </w:rPr>
          <w:instrText xml:space="preserve"> PAGEREF _Toc98234463 \h </w:instrText>
        </w:r>
        <w:r>
          <w:rPr>
            <w:noProof/>
            <w:webHidden/>
          </w:rPr>
        </w:r>
        <w:r>
          <w:rPr>
            <w:noProof/>
            <w:webHidden/>
          </w:rPr>
          <w:fldChar w:fldCharType="separate"/>
        </w:r>
        <w:r>
          <w:rPr>
            <w:noProof/>
            <w:webHidden/>
          </w:rPr>
          <w:t>4</w:t>
        </w:r>
        <w:r>
          <w:rPr>
            <w:noProof/>
            <w:webHidden/>
          </w:rPr>
          <w:fldChar w:fldCharType="end"/>
        </w:r>
      </w:hyperlink>
    </w:p>
    <w:p w14:paraId="5FE8C1FA" w14:textId="7EDE3D9D" w:rsidR="00DB1843" w:rsidRDefault="00DB1843">
      <w:pPr>
        <w:pStyle w:val="Sommario1"/>
        <w:rPr>
          <w:rFonts w:asciiTheme="minorHAnsi" w:eastAsiaTheme="minorEastAsia" w:hAnsiTheme="minorHAnsi" w:cstheme="minorBidi"/>
          <w:b w:val="0"/>
          <w:noProof/>
          <w:kern w:val="0"/>
          <w:sz w:val="22"/>
          <w:szCs w:val="22"/>
        </w:rPr>
      </w:pPr>
      <w:hyperlink w:anchor="_Toc98234464" w:history="1">
        <w:r w:rsidRPr="00E44E05">
          <w:rPr>
            <w:rStyle w:val="Collegamentoipertestuale"/>
            <w:rFonts w:cstheme="minorHAnsi"/>
            <w:noProof/>
          </w:rPr>
          <w:t>ART. 6 CONFLITTO DI INTERESSI</w:t>
        </w:r>
        <w:r>
          <w:rPr>
            <w:noProof/>
            <w:webHidden/>
          </w:rPr>
          <w:tab/>
        </w:r>
        <w:r>
          <w:rPr>
            <w:noProof/>
            <w:webHidden/>
          </w:rPr>
          <w:fldChar w:fldCharType="begin"/>
        </w:r>
        <w:r>
          <w:rPr>
            <w:noProof/>
            <w:webHidden/>
          </w:rPr>
          <w:instrText xml:space="preserve"> PAGEREF _Toc98234464 \h </w:instrText>
        </w:r>
        <w:r>
          <w:rPr>
            <w:noProof/>
            <w:webHidden/>
          </w:rPr>
        </w:r>
        <w:r>
          <w:rPr>
            <w:noProof/>
            <w:webHidden/>
          </w:rPr>
          <w:fldChar w:fldCharType="separate"/>
        </w:r>
        <w:r>
          <w:rPr>
            <w:noProof/>
            <w:webHidden/>
          </w:rPr>
          <w:t>5</w:t>
        </w:r>
        <w:r>
          <w:rPr>
            <w:noProof/>
            <w:webHidden/>
          </w:rPr>
          <w:fldChar w:fldCharType="end"/>
        </w:r>
      </w:hyperlink>
    </w:p>
    <w:p w14:paraId="7F66717A" w14:textId="3650ADE8" w:rsidR="00DB1843" w:rsidRDefault="00DB1843">
      <w:pPr>
        <w:pStyle w:val="Sommario1"/>
        <w:rPr>
          <w:rFonts w:asciiTheme="minorHAnsi" w:eastAsiaTheme="minorEastAsia" w:hAnsiTheme="minorHAnsi" w:cstheme="minorBidi"/>
          <w:b w:val="0"/>
          <w:noProof/>
          <w:kern w:val="0"/>
          <w:sz w:val="22"/>
          <w:szCs w:val="22"/>
        </w:rPr>
      </w:pPr>
      <w:hyperlink w:anchor="_Toc98234465" w:history="1">
        <w:r w:rsidRPr="00E44E05">
          <w:rPr>
            <w:rStyle w:val="Collegamentoipertestuale"/>
            <w:rFonts w:cstheme="minorHAnsi"/>
            <w:noProof/>
          </w:rPr>
          <w:t>ART. 7 AUTORITA’ COMPETENTE IN CASO DI CONTROVERSIE</w:t>
        </w:r>
        <w:r>
          <w:rPr>
            <w:noProof/>
            <w:webHidden/>
          </w:rPr>
          <w:tab/>
        </w:r>
        <w:r>
          <w:rPr>
            <w:noProof/>
            <w:webHidden/>
          </w:rPr>
          <w:fldChar w:fldCharType="begin"/>
        </w:r>
        <w:r>
          <w:rPr>
            <w:noProof/>
            <w:webHidden/>
          </w:rPr>
          <w:instrText xml:space="preserve"> PAGEREF _Toc98234465 \h </w:instrText>
        </w:r>
        <w:r>
          <w:rPr>
            <w:noProof/>
            <w:webHidden/>
          </w:rPr>
        </w:r>
        <w:r>
          <w:rPr>
            <w:noProof/>
            <w:webHidden/>
          </w:rPr>
          <w:fldChar w:fldCharType="separate"/>
        </w:r>
        <w:r>
          <w:rPr>
            <w:noProof/>
            <w:webHidden/>
          </w:rPr>
          <w:t>5</w:t>
        </w:r>
        <w:r>
          <w:rPr>
            <w:noProof/>
            <w:webHidden/>
          </w:rPr>
          <w:fldChar w:fldCharType="end"/>
        </w:r>
      </w:hyperlink>
    </w:p>
    <w:p w14:paraId="03B84B34" w14:textId="3753F859"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293FF6F1"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006E6CC2">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1" w:name="_Toc98234459"/>
      <w:r w:rsidRPr="00A205E7">
        <w:rPr>
          <w:rFonts w:asciiTheme="minorHAnsi" w:hAnsiTheme="minorHAnsi" w:cstheme="minorHAnsi"/>
          <w:sz w:val="20"/>
          <w:szCs w:val="20"/>
        </w:rPr>
        <w:t>ART. 1 OGGETTO</w:t>
      </w:r>
      <w:bookmarkEnd w:id="1"/>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0A36AD87"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Pr="00A205E7">
        <w:rPr>
          <w:rFonts w:asciiTheme="minorHAnsi" w:hAnsiTheme="minorHAnsi" w:cstheme="minorHAnsi"/>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4E919678" w:rsidR="00A64B2C" w:rsidRPr="00A205E7" w:rsidRDefault="006E6CC2"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2" w:name="_Toc98234460"/>
      <w:r w:rsidRPr="00A205E7">
        <w:rPr>
          <w:rFonts w:asciiTheme="minorHAnsi" w:hAnsiTheme="minorHAnsi" w:cstheme="minorHAnsi"/>
          <w:sz w:val="20"/>
          <w:szCs w:val="20"/>
        </w:rPr>
        <w:lastRenderedPageBreak/>
        <w:t>ART. 2 AMBITO DI APPLICAZIONE</w:t>
      </w:r>
      <w:bookmarkEnd w:id="2"/>
    </w:p>
    <w:p w14:paraId="71F58FA4" w14:textId="77777777" w:rsidR="0044725E" w:rsidRPr="00A205E7" w:rsidRDefault="0044725E" w:rsidP="0044725E">
      <w:pPr>
        <w:rPr>
          <w:rFonts w:asciiTheme="minorHAnsi" w:hAnsiTheme="minorHAnsi" w:cstheme="minorHAnsi"/>
          <w:szCs w:val="20"/>
        </w:rPr>
      </w:pPr>
    </w:p>
    <w:p w14:paraId="74946E33" w14:textId="7B310D30"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Il presente Patto di Integrità regola i comportamenti di tutti i soggetti individuati nel precedente art. 1, ed è vincolante</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3" w:name="_Toc98234461"/>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3"/>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373E9F72"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w:t>
      </w:r>
      <w:r w:rsidR="006E6CC2">
        <w:rPr>
          <w:rFonts w:asciiTheme="minorHAnsi" w:hAnsiTheme="minorHAnsi" w:cstheme="minorHAnsi"/>
          <w:szCs w:val="20"/>
        </w:rPr>
        <w:t xml:space="preserve">d </w:t>
      </w:r>
      <w:proofErr w:type="spellStart"/>
      <w:r w:rsidR="009312BC" w:rsidRPr="00A205E7">
        <w:rPr>
          <w:rFonts w:asciiTheme="minorHAnsi" w:hAnsiTheme="minorHAnsi" w:cstheme="minorHAnsi"/>
          <w:szCs w:val="20"/>
        </w:rPr>
        <w:t>altra</w:t>
      </w:r>
      <w:proofErr w:type="spellEnd"/>
      <w:r w:rsidR="006E6CC2">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1CEA3E8B"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e di uniformarsi ai principi ivi contenuti che devono ritenersi applicabili anche nei rapporti tra il Fornitore e la Consip S.p.A.</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1F29BE9F"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violazione delle regole della concorrenza ovvero a segnalare tempestivamente </w:t>
      </w:r>
      <w:r w:rsidR="00ED19BA" w:rsidRPr="00A205E7">
        <w:rPr>
          <w:rFonts w:asciiTheme="minorHAnsi" w:hAnsiTheme="minorHAnsi" w:cstheme="minorHAnsi"/>
          <w:szCs w:val="20"/>
        </w:rPr>
        <w:t xml:space="preserve">alla Stazione Appaltante, alla </w:t>
      </w:r>
      <w:r w:rsidR="00ED19BA" w:rsidRPr="00A205E7">
        <w:rPr>
          <w:rFonts w:asciiTheme="minorHAnsi" w:hAnsiTheme="minorHAnsi" w:cstheme="minorHAnsi"/>
          <w:szCs w:val="20"/>
        </w:rPr>
        <w:lastRenderedPageBreak/>
        <w:t xml:space="preserve">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63C2E256" w:rsidR="00705665"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4671F6A0" w14:textId="0D876B0A" w:rsidR="006E6CC2" w:rsidRDefault="006E6CC2" w:rsidP="006D7113">
      <w:pPr>
        <w:pStyle w:val="Paragrafoelenco"/>
        <w:numPr>
          <w:ilvl w:val="0"/>
          <w:numId w:val="17"/>
        </w:numPr>
        <w:rPr>
          <w:rFonts w:asciiTheme="minorHAnsi" w:hAnsiTheme="minorHAnsi" w:cstheme="minorHAnsi"/>
          <w:szCs w:val="20"/>
        </w:rPr>
      </w:pPr>
      <w:proofErr w:type="spellStart"/>
      <w:r w:rsidRPr="00A205E7">
        <w:rPr>
          <w:rFonts w:asciiTheme="minorHAnsi" w:hAnsiTheme="minorHAnsi" w:cstheme="minorHAnsi"/>
          <w:szCs w:val="20"/>
        </w:rPr>
        <w:t>ll</w:t>
      </w:r>
      <w:proofErr w:type="spellEnd"/>
      <w:r w:rsidRPr="00A205E7">
        <w:rPr>
          <w:rFonts w:asciiTheme="minorHAnsi" w:hAnsiTheme="minorHAnsi" w:cstheme="minorHAnsi"/>
          <w:szCs w:val="20"/>
        </w:rPr>
        <w:t xml:space="preserve"> Fornitore dichiara di essere a conoscenza del </w:t>
      </w:r>
      <w:proofErr w:type="spellStart"/>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w:t>
      </w:r>
      <w:proofErr w:type="spell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Pr="00A205E7">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4" w:name="_Toc98234462"/>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4"/>
    </w:p>
    <w:p w14:paraId="1FDA1CE8" w14:textId="77777777" w:rsidR="0044725E" w:rsidRPr="00A205E7" w:rsidRDefault="0044725E" w:rsidP="0044725E">
      <w:pPr>
        <w:rPr>
          <w:rFonts w:asciiTheme="minorHAnsi" w:hAnsiTheme="minorHAnsi" w:cstheme="minorHAnsi"/>
          <w:szCs w:val="20"/>
        </w:rPr>
      </w:pPr>
    </w:p>
    <w:p w14:paraId="0D93C3E8" w14:textId="6FB4DDF8"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i/>
          <w:iCs/>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5" w:name="_Toc98234463"/>
      <w:r w:rsidRPr="00A205E7">
        <w:rPr>
          <w:rFonts w:asciiTheme="minorHAnsi" w:hAnsiTheme="minorHAnsi" w:cstheme="minorHAnsi"/>
          <w:sz w:val="20"/>
          <w:szCs w:val="20"/>
        </w:rPr>
        <w:t>ART. 5 SANZIONI</w:t>
      </w:r>
      <w:bookmarkEnd w:id="5"/>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nonché incameramento della cauzione definitiva e risarcimento dell’eventuale danno ulteriore in caso di violazione a 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lastRenderedPageBreak/>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1FB41689" w14:textId="54A77883" w:rsidR="00814569" w:rsidRDefault="00F33A15" w:rsidP="006E6CC2">
      <w:pPr>
        <w:pStyle w:val="Titolo1"/>
        <w:jc w:val="center"/>
        <w:rPr>
          <w:rFonts w:asciiTheme="minorHAnsi" w:hAnsiTheme="minorHAnsi" w:cstheme="minorHAnsi"/>
          <w:sz w:val="20"/>
          <w:szCs w:val="20"/>
        </w:rPr>
      </w:pPr>
      <w:bookmarkStart w:id="6" w:name="_Toc98234464"/>
      <w:r w:rsidRPr="006E6CC2">
        <w:rPr>
          <w:rFonts w:asciiTheme="minorHAnsi" w:eastAsia="Times New Roman" w:hAnsiTheme="minorHAnsi" w:cstheme="minorHAnsi"/>
          <w:bCs w:val="0"/>
          <w:sz w:val="20"/>
          <w:szCs w:val="20"/>
        </w:rPr>
        <w:t>ART. 6</w:t>
      </w:r>
      <w:r w:rsidR="00651513" w:rsidRPr="006E6CC2">
        <w:rPr>
          <w:rFonts w:asciiTheme="minorHAnsi" w:eastAsia="Times New Roman" w:hAnsiTheme="minorHAnsi" w:cstheme="minorHAnsi"/>
          <w:bCs w:val="0"/>
          <w:sz w:val="20"/>
          <w:szCs w:val="20"/>
        </w:rPr>
        <w:t xml:space="preserve"> </w:t>
      </w:r>
      <w:r w:rsidR="005512A4" w:rsidRPr="006E6CC2">
        <w:rPr>
          <w:rFonts w:asciiTheme="minorHAnsi" w:eastAsia="Times New Roman" w:hAnsiTheme="minorHAnsi" w:cstheme="minorHAnsi"/>
          <w:bCs w:val="0"/>
          <w:sz w:val="20"/>
          <w:szCs w:val="20"/>
        </w:rPr>
        <w:t>CONFLITTO DI INTERESSI</w:t>
      </w:r>
      <w:bookmarkEnd w:id="6"/>
      <w:r w:rsidR="005512A4" w:rsidRPr="006E6CC2">
        <w:rPr>
          <w:rFonts w:asciiTheme="minorHAnsi" w:hAnsiTheme="minorHAnsi" w:cstheme="minorHAnsi"/>
          <w:sz w:val="20"/>
          <w:szCs w:val="20"/>
        </w:rPr>
        <w:t xml:space="preserve"> </w:t>
      </w:r>
    </w:p>
    <w:p w14:paraId="37C71C92" w14:textId="77777777" w:rsidR="006E6CC2" w:rsidRPr="006E6CC2" w:rsidRDefault="006E6CC2" w:rsidP="006E6CC2"/>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6E209FB6" w14:textId="3CF8A1AF" w:rsidR="00AF2C4B" w:rsidRDefault="007D69A0" w:rsidP="006E6CC2">
      <w:pPr>
        <w:pStyle w:val="Titolo1"/>
        <w:jc w:val="center"/>
        <w:rPr>
          <w:rFonts w:asciiTheme="minorHAnsi" w:hAnsiTheme="minorHAnsi" w:cstheme="minorHAnsi"/>
          <w:sz w:val="20"/>
          <w:szCs w:val="20"/>
        </w:rPr>
      </w:pPr>
      <w:bookmarkStart w:id="7" w:name="_Toc98234465"/>
      <w:r w:rsidRPr="006E6CC2">
        <w:rPr>
          <w:rFonts w:asciiTheme="minorHAnsi" w:hAnsiTheme="minorHAnsi" w:cstheme="minorHAnsi"/>
          <w:sz w:val="20"/>
          <w:szCs w:val="20"/>
        </w:rPr>
        <w:t xml:space="preserve">ART. 7 </w:t>
      </w:r>
      <w:r w:rsidR="004A3C3E" w:rsidRPr="006E6CC2">
        <w:rPr>
          <w:rFonts w:asciiTheme="minorHAnsi" w:hAnsiTheme="minorHAnsi" w:cstheme="minorHAnsi"/>
          <w:sz w:val="20"/>
          <w:szCs w:val="20"/>
        </w:rPr>
        <w:t xml:space="preserve">AUTORITA’ </w:t>
      </w:r>
      <w:r w:rsidR="004A3C3E" w:rsidRPr="00A205E7">
        <w:rPr>
          <w:rFonts w:asciiTheme="minorHAnsi" w:hAnsiTheme="minorHAnsi" w:cstheme="minorHAnsi"/>
          <w:sz w:val="20"/>
          <w:szCs w:val="20"/>
        </w:rPr>
        <w:t>COMPETENTE IN CASO DI CONTROVERSIE</w:t>
      </w:r>
      <w:bookmarkEnd w:id="7"/>
    </w:p>
    <w:p w14:paraId="295F9403" w14:textId="77777777" w:rsidR="006E6CC2" w:rsidRPr="006E6CC2" w:rsidRDefault="006E6CC2" w:rsidP="006E6CC2"/>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A205E7"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A205E7" w:rsidRDefault="00651513" w:rsidP="00795CC9">
            <w:pPr>
              <w:rPr>
                <w:rFonts w:asciiTheme="minorHAnsi" w:hAnsiTheme="minorHAnsi" w:cstheme="minorHAnsi"/>
                <w:kern w:val="0"/>
                <w:szCs w:val="20"/>
              </w:rPr>
            </w:pPr>
            <w:r w:rsidRPr="00A205E7">
              <w:rPr>
                <w:rFonts w:asciiTheme="minorHAnsi" w:hAnsiTheme="minorHAnsi" w:cstheme="minorHAnsi"/>
                <w:kern w:val="0"/>
                <w:szCs w:val="20"/>
              </w:rPr>
              <w:t>La Committente</w:t>
            </w:r>
            <w:r w:rsidR="00795CC9" w:rsidRPr="00A205E7">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A205E7" w:rsidRDefault="00795CC9" w:rsidP="00795CC9">
            <w:pPr>
              <w:ind w:firstLine="214"/>
              <w:rPr>
                <w:rFonts w:asciiTheme="minorHAnsi" w:hAnsiTheme="minorHAnsi" w:cstheme="minorHAnsi"/>
                <w:kern w:val="0"/>
                <w:szCs w:val="20"/>
              </w:rPr>
            </w:pPr>
            <w:r w:rsidRPr="00A205E7">
              <w:rPr>
                <w:rFonts w:asciiTheme="minorHAnsi" w:hAnsiTheme="minorHAnsi" w:cstheme="minorHAnsi"/>
                <w:kern w:val="0"/>
                <w:szCs w:val="20"/>
              </w:rPr>
              <w:t>IL FORNITORE</w:t>
            </w:r>
          </w:p>
        </w:tc>
      </w:tr>
      <w:tr w:rsidR="00795CC9" w:rsidRPr="006E6CC2"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6E6CC2" w:rsidRDefault="00A205E7" w:rsidP="00FC18AB">
            <w:pPr>
              <w:rPr>
                <w:rFonts w:asciiTheme="minorHAnsi" w:hAnsiTheme="minorHAnsi" w:cstheme="minorHAnsi"/>
                <w:i/>
                <w:iCs/>
                <w:kern w:val="0"/>
                <w:szCs w:val="20"/>
              </w:rPr>
            </w:pPr>
            <w:r w:rsidRPr="006E6CC2">
              <w:rPr>
                <w:rFonts w:asciiTheme="minorHAnsi" w:hAnsiTheme="minorHAnsi" w:cstheme="minorHAnsi"/>
                <w:i/>
                <w:iCs/>
                <w:kern w:val="0"/>
                <w:szCs w:val="20"/>
              </w:rPr>
              <w:t>(Firmato digitalmente)</w:t>
            </w:r>
          </w:p>
          <w:p w14:paraId="161D2C7F" w14:textId="62B1C0F6" w:rsidR="00FC18AB" w:rsidRPr="006E6CC2" w:rsidRDefault="00FC18AB" w:rsidP="00FC18AB">
            <w:pPr>
              <w:rPr>
                <w:rFonts w:asciiTheme="minorHAnsi" w:hAnsiTheme="minorHAnsi" w:cstheme="minorHAnsi"/>
                <w:i/>
                <w:iCs/>
                <w:strike/>
                <w:kern w:val="0"/>
                <w:szCs w:val="20"/>
              </w:rPr>
            </w:pPr>
          </w:p>
        </w:tc>
        <w:tc>
          <w:tcPr>
            <w:tcW w:w="3897" w:type="dxa"/>
            <w:tcBorders>
              <w:top w:val="nil"/>
              <w:left w:val="nil"/>
              <w:bottom w:val="nil"/>
              <w:right w:val="nil"/>
            </w:tcBorders>
          </w:tcPr>
          <w:p w14:paraId="0096AEA9" w14:textId="77777777" w:rsidR="00A205E7" w:rsidRPr="006E6CC2" w:rsidRDefault="00A205E7" w:rsidP="00A205E7">
            <w:pPr>
              <w:rPr>
                <w:rFonts w:asciiTheme="minorHAnsi" w:hAnsiTheme="minorHAnsi" w:cstheme="minorHAnsi"/>
                <w:i/>
                <w:iCs/>
                <w:kern w:val="0"/>
                <w:szCs w:val="20"/>
              </w:rPr>
            </w:pPr>
            <w:r w:rsidRPr="006E6CC2">
              <w:rPr>
                <w:rFonts w:asciiTheme="minorHAnsi" w:hAnsiTheme="minorHAnsi" w:cstheme="minorHAnsi"/>
                <w:i/>
                <w:iCs/>
                <w:kern w:val="0"/>
                <w:szCs w:val="20"/>
              </w:rPr>
              <w:t>(Firmato digitalmente)</w:t>
            </w:r>
          </w:p>
          <w:p w14:paraId="6906EEB8" w14:textId="042AB00B" w:rsidR="00795CC9" w:rsidRPr="006E6CC2" w:rsidRDefault="00795CC9" w:rsidP="00FC18AB">
            <w:pPr>
              <w:rPr>
                <w:rFonts w:asciiTheme="minorHAnsi" w:hAnsiTheme="minorHAnsi" w:cstheme="minorHAnsi"/>
                <w:kern w:val="0"/>
                <w:szCs w:val="20"/>
              </w:rPr>
            </w:pPr>
          </w:p>
        </w:tc>
      </w:tr>
      <w:tr w:rsidR="00795CC9" w:rsidRPr="00A205E7" w14:paraId="4411FC98" w14:textId="77777777" w:rsidTr="006E6CC2">
        <w:trPr>
          <w:trHeight w:val="83"/>
        </w:trPr>
        <w:tc>
          <w:tcPr>
            <w:tcW w:w="3827" w:type="dxa"/>
            <w:shd w:val="clear" w:color="auto" w:fill="auto"/>
          </w:tcPr>
          <w:p w14:paraId="208C13A9" w14:textId="3FBD5203" w:rsidR="00795CC9" w:rsidRPr="006E6CC2" w:rsidRDefault="00795CC9" w:rsidP="00795CC9">
            <w:pPr>
              <w:widowControl/>
              <w:jc w:val="left"/>
              <w:rPr>
                <w:rFonts w:asciiTheme="minorHAnsi" w:hAnsiTheme="minorHAnsi" w:cstheme="minorHAnsi"/>
                <w:strike/>
                <w:kern w:val="0"/>
                <w:szCs w:val="20"/>
              </w:rPr>
            </w:pPr>
            <w:r w:rsidRPr="006E6CC2">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6E6CC2" w:rsidRDefault="00795CC9" w:rsidP="00795CC9">
            <w:pPr>
              <w:widowControl/>
              <w:snapToGrid w:val="0"/>
              <w:jc w:val="left"/>
              <w:rPr>
                <w:rFonts w:asciiTheme="minorHAnsi" w:hAnsiTheme="minorHAnsi" w:cstheme="minorHAnsi"/>
                <w:strike/>
                <w:kern w:val="0"/>
                <w:szCs w:val="20"/>
              </w:rPr>
            </w:pPr>
            <w:r w:rsidRPr="006E6CC2">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6E6CC2"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6E6CC2"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0CAAFEA" w14:textId="5B69CAEA" w:rsidR="0022319A" w:rsidRPr="00A205E7" w:rsidRDefault="0022319A">
      <w:pPr>
        <w:ind w:left="42"/>
        <w:rPr>
          <w:rFonts w:asciiTheme="minorHAnsi" w:hAnsiTheme="minorHAnsi" w:cstheme="minorHAnsi"/>
          <w:szCs w:val="20"/>
        </w:rPr>
      </w:pPr>
      <w:r w:rsidRPr="00A205E7">
        <w:rPr>
          <w:rFonts w:asciiTheme="minorHAnsi" w:hAnsiTheme="minorHAnsi" w:cstheme="minorHAnsi"/>
          <w:szCs w:val="20"/>
        </w:rPr>
        <w:t>Si precisa che fermo restando quanto previsto a norma del precedente art. 4 “</w:t>
      </w:r>
      <w:r w:rsidRPr="00A205E7">
        <w:rPr>
          <w:rFonts w:asciiTheme="minorHAnsi" w:hAnsiTheme="minorHAnsi" w:cstheme="minorHAnsi"/>
          <w:i/>
          <w:szCs w:val="20"/>
        </w:rPr>
        <w:t xml:space="preserve">Obblighi di Consip e della </w:t>
      </w:r>
      <w:r w:rsidR="00651513" w:rsidRPr="00A205E7">
        <w:rPr>
          <w:rFonts w:asciiTheme="minorHAnsi" w:hAnsiTheme="minorHAnsi" w:cstheme="minorHAnsi"/>
          <w:i/>
          <w:szCs w:val="20"/>
        </w:rPr>
        <w:t>Committente</w:t>
      </w:r>
      <w:r w:rsidRPr="00A205E7">
        <w:rPr>
          <w:rFonts w:asciiTheme="minorHAnsi" w:hAnsiTheme="minorHAnsi" w:cstheme="minorHAnsi"/>
          <w:i/>
          <w:szCs w:val="20"/>
        </w:rPr>
        <w:t>.”</w:t>
      </w:r>
      <w:r w:rsidRPr="00A205E7">
        <w:rPr>
          <w:rFonts w:asciiTheme="minorHAnsi" w:hAnsiTheme="minorHAnsi" w:cstheme="minorHAnsi"/>
          <w:szCs w:val="20"/>
        </w:rPr>
        <w:t xml:space="preserve">, in termini di obblighi della </w:t>
      </w:r>
      <w:r w:rsidR="00814569" w:rsidRPr="00A205E7">
        <w:rPr>
          <w:rFonts w:asciiTheme="minorHAnsi" w:hAnsiTheme="minorHAnsi" w:cstheme="minorHAnsi"/>
          <w:szCs w:val="20"/>
        </w:rPr>
        <w:t>Stazione Appaltante</w:t>
      </w:r>
      <w:r w:rsidRPr="00A205E7">
        <w:rPr>
          <w:rFonts w:asciiTheme="minorHAnsi" w:hAnsiTheme="minorHAnsi" w:cstheme="minorHAnsi"/>
          <w:szCs w:val="20"/>
        </w:rPr>
        <w:t>, quest’ultima si è già impegnata al rispetto degli stessi in fase di sottoscrizione della documentazione di gara.</w:t>
      </w:r>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2A0A95DC"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6E6CC2">
      <w:pPr>
        <w:pStyle w:val="Numeroelenco"/>
        <w:tabs>
          <w:tab w:val="clear" w:pos="284"/>
          <w:tab w:val="left" w:pos="708"/>
        </w:tabs>
        <w:ind w:left="0" w:firstLine="0"/>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022D8C09"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CC5598">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revisionView w:inkAnnotations="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57CC"/>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B6E1C"/>
    <w:rsid w:val="003C2294"/>
    <w:rsid w:val="003C5F9F"/>
    <w:rsid w:val="003C7430"/>
    <w:rsid w:val="003C7B50"/>
    <w:rsid w:val="003D3AF6"/>
    <w:rsid w:val="003D5271"/>
    <w:rsid w:val="003D71E0"/>
    <w:rsid w:val="003E68D3"/>
    <w:rsid w:val="003F28F3"/>
    <w:rsid w:val="003F2A02"/>
    <w:rsid w:val="00407CFA"/>
    <w:rsid w:val="00415A90"/>
    <w:rsid w:val="00423212"/>
    <w:rsid w:val="004250D6"/>
    <w:rsid w:val="00426BE1"/>
    <w:rsid w:val="00427010"/>
    <w:rsid w:val="00434E00"/>
    <w:rsid w:val="0044725E"/>
    <w:rsid w:val="00460268"/>
    <w:rsid w:val="004622DD"/>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E6CC2"/>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740D9"/>
    <w:rsid w:val="0098496C"/>
    <w:rsid w:val="00984E3E"/>
    <w:rsid w:val="00985525"/>
    <w:rsid w:val="009A1247"/>
    <w:rsid w:val="009A1BF9"/>
    <w:rsid w:val="009A47BD"/>
    <w:rsid w:val="009A7B3B"/>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C5598"/>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B1843"/>
    <w:rsid w:val="00DC09B6"/>
    <w:rsid w:val="00DD019B"/>
    <w:rsid w:val="00DD2FD9"/>
    <w:rsid w:val="00DE490E"/>
    <w:rsid w:val="00DF23F9"/>
    <w:rsid w:val="00DF4495"/>
    <w:rsid w:val="00DF6CFC"/>
    <w:rsid w:val="00E0480B"/>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41D5E-F01B-4F55-ABF4-DB0CAF1B6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2594</Words>
  <Characters>14788</Characters>
  <Application>Microsoft Office Word</Application>
  <DocSecurity>0</DocSecurity>
  <Lines>123</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2022-03-15T10:01:00Z</dcterms:modified>
</cp:coreProperties>
</file>